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9103.xml.htm"/>
      <w:bookmarkStart w:id="1" w:name="kswkform4_17805191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Knobloch Iris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LAZARD,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ROCKEFELLER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Lazard,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42,160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("DSUs") were awarded under Lazard, Inc.'s 2018 Incentive Compensation Plan, as amended, as part of the Non-Executive Director Compensation arrangement.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DSUs will be converted into Common Stock on a one-for-one basis following the date that the reporting person resigns from, or otherwise ceases to be a member of, the Board of Directors of Lazard,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Iris Knobloch by Shari L. Soloway under a P of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5471" TargetMode="External"/><Relationship Id="rId5" Type="http://schemas.openxmlformats.org/officeDocument/2006/relationships/hyperlink" Target="http://www.sec.gov/cgi-bin/browse-edgar?action=getcompany&amp;CIK=00013113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3415</Characters>
  <CharactersWithSpaces>3987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